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D9" w:rsidRDefault="00D82435" w:rsidP="008C28D9">
      <w:pPr>
        <w:spacing w:line="400" w:lineRule="exact"/>
        <w:jc w:val="center"/>
        <w:rPr>
          <w:b/>
          <w:sz w:val="28"/>
        </w:rPr>
      </w:pPr>
      <w:r w:rsidRPr="00D74331">
        <w:rPr>
          <w:b/>
          <w:sz w:val="28"/>
        </w:rPr>
        <w:t>National</w:t>
      </w:r>
      <w:r w:rsidR="008C28D9">
        <w:rPr>
          <w:b/>
          <w:sz w:val="28"/>
        </w:rPr>
        <w:t xml:space="preserve"> Taipei Univers</w:t>
      </w:r>
      <w:bookmarkStart w:id="0" w:name="_GoBack"/>
      <w:bookmarkEnd w:id="0"/>
      <w:r w:rsidR="008C28D9">
        <w:rPr>
          <w:b/>
          <w:sz w:val="28"/>
        </w:rPr>
        <w:t>ity of Education</w:t>
      </w:r>
    </w:p>
    <w:p w:rsidR="00D82435" w:rsidRPr="00D74331" w:rsidRDefault="00D82435" w:rsidP="008C28D9">
      <w:pPr>
        <w:spacing w:afterLines="50" w:after="180" w:line="400" w:lineRule="exact"/>
        <w:jc w:val="center"/>
        <w:rPr>
          <w:rFonts w:eastAsia="標楷體"/>
          <w:b/>
          <w:sz w:val="28"/>
        </w:rPr>
      </w:pPr>
      <w:r w:rsidRPr="00D74331">
        <w:rPr>
          <w:b/>
          <w:sz w:val="28"/>
        </w:rPr>
        <w:t>Monographic Research Program Full-Time Assistant Contract</w:t>
      </w:r>
    </w:p>
    <w:p w:rsidR="00D82435" w:rsidRPr="00294233" w:rsidRDefault="00D82435" w:rsidP="00D74331">
      <w:pPr>
        <w:spacing w:afterLines="50" w:after="180" w:line="360" w:lineRule="exact"/>
        <w:jc w:val="both"/>
        <w:rPr>
          <w:rFonts w:eastAsia="標楷體"/>
        </w:rPr>
      </w:pPr>
      <w:r w:rsidRPr="00294233">
        <w:t xml:space="preserve">For research purposes, National Taipei University of Education (hereinafter referred to as "Party A") employs </w:t>
      </w:r>
      <w:r w:rsidRPr="00294233">
        <w:rPr>
          <w:u w:val="single"/>
        </w:rPr>
        <w:t xml:space="preserve">  </w:t>
      </w:r>
      <w:r w:rsidR="009C2FAE" w:rsidRPr="00294233">
        <w:rPr>
          <w:u w:val="single"/>
        </w:rPr>
        <w:t xml:space="preserve">    </w:t>
      </w:r>
      <w:r w:rsidRPr="00294233">
        <w:rPr>
          <w:u w:val="single"/>
        </w:rPr>
        <w:t xml:space="preserve">  </w:t>
      </w:r>
      <w:proofErr w:type="gramStart"/>
      <w:r w:rsidRPr="00294233">
        <w:rPr>
          <w:u w:val="single"/>
        </w:rPr>
        <w:t xml:space="preserve">  </w:t>
      </w:r>
      <w:r w:rsidRPr="00294233">
        <w:t xml:space="preserve"> (</w:t>
      </w:r>
      <w:proofErr w:type="gramEnd"/>
      <w:r w:rsidRPr="00294233">
        <w:t>hereinafter referred to as "Party B") as Full-Time Assistant.</w:t>
      </w:r>
    </w:p>
    <w:p w:rsidR="00D82435" w:rsidRPr="00294233" w:rsidRDefault="00D82435" w:rsidP="00D82435">
      <w:pPr>
        <w:jc w:val="both"/>
        <w:rPr>
          <w:rFonts w:eastAsia="標楷體"/>
        </w:rPr>
      </w:pPr>
      <w:r w:rsidRPr="00294233">
        <w:t xml:space="preserve">Project Supervisor: </w:t>
      </w:r>
      <w:r w:rsidRPr="00294233">
        <w:tab/>
      </w:r>
      <w:r w:rsidRPr="00294233">
        <w:tab/>
      </w:r>
      <w:r w:rsidRPr="00294233">
        <w:tab/>
      </w:r>
      <w:r w:rsidRPr="00294233">
        <w:tab/>
      </w:r>
      <w:r w:rsidRPr="00294233">
        <w:tab/>
      </w:r>
      <w:r w:rsidRPr="00294233">
        <w:tab/>
        <w:t xml:space="preserve">Associate </w:t>
      </w:r>
      <w:r w:rsidR="00F46DD9" w:rsidRPr="00F46DD9">
        <w:t>Department (Institute):</w:t>
      </w:r>
    </w:p>
    <w:p w:rsidR="00D82435" w:rsidRPr="00294233" w:rsidRDefault="00D82435" w:rsidP="00D82435">
      <w:pPr>
        <w:jc w:val="both"/>
        <w:rPr>
          <w:rFonts w:eastAsia="標楷體"/>
        </w:rPr>
      </w:pPr>
      <w:r w:rsidRPr="00294233">
        <w:t xml:space="preserve">Program ID: </w:t>
      </w:r>
      <w:r w:rsidRPr="00294233">
        <w:tab/>
      </w:r>
      <w:r w:rsidRPr="00294233">
        <w:tab/>
      </w:r>
      <w:r w:rsidRPr="00294233">
        <w:tab/>
      </w:r>
      <w:r w:rsidRPr="00294233">
        <w:tab/>
      </w:r>
      <w:r w:rsidRPr="00294233">
        <w:tab/>
      </w:r>
      <w:r w:rsidRPr="00294233">
        <w:tab/>
      </w:r>
      <w:r w:rsidR="00F46DD9">
        <w:rPr>
          <w:rFonts w:hint="eastAsia"/>
        </w:rPr>
        <w:tab/>
      </w:r>
      <w:r w:rsidRPr="00294233">
        <w:tab/>
        <w:t>Program Name:</w:t>
      </w:r>
    </w:p>
    <w:p w:rsidR="00D82435" w:rsidRPr="00294233" w:rsidRDefault="00D82435" w:rsidP="00D82435">
      <w:pPr>
        <w:spacing w:line="280" w:lineRule="exact"/>
        <w:jc w:val="both"/>
        <w:rPr>
          <w:rFonts w:eastAsia="標楷體"/>
        </w:rPr>
      </w:pPr>
      <w:r w:rsidRPr="00294233">
        <w:t>Funding Source:</w:t>
      </w:r>
    </w:p>
    <w:p w:rsidR="00D82435" w:rsidRPr="00294233" w:rsidRDefault="00D82435" w:rsidP="00D74331">
      <w:pPr>
        <w:pStyle w:val="a3"/>
        <w:spacing w:beforeLines="50" w:before="180" w:line="280" w:lineRule="exact"/>
        <w:rPr>
          <w:rFonts w:eastAsia="標楷體"/>
        </w:rPr>
      </w:pPr>
      <w:r w:rsidRPr="00294233">
        <w:t>Both parties agree to abide by the following clauses:</w:t>
      </w:r>
    </w:p>
    <w:p w:rsidR="00D74331" w:rsidRPr="00D74331" w:rsidRDefault="00D82435" w:rsidP="00F00CE9">
      <w:pPr>
        <w:pStyle w:val="af1"/>
        <w:numPr>
          <w:ilvl w:val="0"/>
          <w:numId w:val="1"/>
        </w:numPr>
        <w:spacing w:line="360" w:lineRule="exact"/>
        <w:ind w:leftChars="0"/>
        <w:jc w:val="both"/>
        <w:rPr>
          <w:rFonts w:eastAsia="標楷體"/>
        </w:rPr>
      </w:pPr>
      <w:r w:rsidRPr="00294233">
        <w:t xml:space="preserve">Period of </w:t>
      </w:r>
      <w:r w:rsidR="00750550" w:rsidRPr="00750550">
        <w:t>Contract</w:t>
      </w:r>
      <w:r w:rsidR="00750550">
        <w:rPr>
          <w:rFonts w:hint="eastAsia"/>
        </w:rPr>
        <w:t xml:space="preserve"> </w:t>
      </w:r>
      <w:r w:rsidRPr="00294233">
        <w:t>Employment: From ___________</w:t>
      </w:r>
      <w:r w:rsidR="00D74331" w:rsidRPr="00294233">
        <w:t>(YY/MM/DD)</w:t>
      </w:r>
      <w:r w:rsidRPr="00294233">
        <w:t xml:space="preserve"> to ____________</w:t>
      </w:r>
      <w:r w:rsidR="00D74331">
        <w:t>.</w:t>
      </w:r>
      <w:r w:rsidRPr="00294233">
        <w:t xml:space="preserve"> </w:t>
      </w:r>
    </w:p>
    <w:p w:rsidR="00D82435" w:rsidRPr="00F00CE9" w:rsidRDefault="00D82435" w:rsidP="00D74331">
      <w:pPr>
        <w:pStyle w:val="af1"/>
        <w:spacing w:line="360" w:lineRule="exact"/>
        <w:ind w:leftChars="0"/>
        <w:jc w:val="both"/>
        <w:rPr>
          <w:rFonts w:eastAsia="標楷體"/>
        </w:rPr>
      </w:pPr>
      <w:r w:rsidRPr="00294233">
        <w:t>(YY/MM/DD)</w:t>
      </w:r>
      <w:r w:rsidR="00D74331" w:rsidRPr="00D74331">
        <w:t xml:space="preserve"> </w:t>
      </w:r>
    </w:p>
    <w:p w:rsidR="00D82435" w:rsidRPr="00F00CE9" w:rsidRDefault="00D82435" w:rsidP="00F00CE9">
      <w:pPr>
        <w:pStyle w:val="af1"/>
        <w:numPr>
          <w:ilvl w:val="0"/>
          <w:numId w:val="1"/>
        </w:numPr>
        <w:spacing w:line="360" w:lineRule="exact"/>
        <w:ind w:leftChars="0"/>
        <w:jc w:val="both"/>
        <w:rPr>
          <w:rFonts w:eastAsia="標楷體"/>
        </w:rPr>
      </w:pPr>
      <w:r w:rsidRPr="00294233">
        <w:t>Job Content: Position and Role of Party B is to be assigned and supervised by Program Supervisor of Party A, and the work assigned is expected to be completed within designated period.</w:t>
      </w:r>
    </w:p>
    <w:p w:rsidR="00D82435" w:rsidRPr="00F00CE9" w:rsidRDefault="00D82435" w:rsidP="00F00CE9">
      <w:pPr>
        <w:pStyle w:val="af1"/>
        <w:numPr>
          <w:ilvl w:val="0"/>
          <w:numId w:val="1"/>
        </w:numPr>
        <w:spacing w:line="360" w:lineRule="exact"/>
        <w:ind w:leftChars="0"/>
        <w:jc w:val="both"/>
        <w:rPr>
          <w:rFonts w:eastAsia="標楷體"/>
        </w:rPr>
      </w:pPr>
      <w:r w:rsidRPr="00294233">
        <w:t xml:space="preserve">Work Remuneration: Within the contracted period, Party B will be paid by the </w:t>
      </w:r>
      <w:r w:rsidR="00750550">
        <w:t>remuneration allocated</w:t>
      </w:r>
      <w:r w:rsidRPr="00294233">
        <w:t xml:space="preserve"> for the monographic research program under Party A, in the monthly payment amount of NT$</w:t>
      </w:r>
      <w:r w:rsidRPr="00F00CE9">
        <w:rPr>
          <w:u w:val="single"/>
        </w:rPr>
        <w:t xml:space="preserve">        </w:t>
      </w:r>
      <w:r w:rsidRPr="00294233">
        <w:t>. (Program personnel of Ministry of Science and Technology shall be paid in the amount permissible within the limit regu</w:t>
      </w:r>
      <w:r w:rsidR="00086F72">
        <w:t>lated by the Ministry Guideline</w:t>
      </w:r>
      <w:r w:rsidRPr="00294233">
        <w:t>)</w:t>
      </w:r>
    </w:p>
    <w:p w:rsidR="00D82435" w:rsidRPr="00F00CE9" w:rsidRDefault="00D82435" w:rsidP="00F00CE9">
      <w:pPr>
        <w:pStyle w:val="af1"/>
        <w:numPr>
          <w:ilvl w:val="0"/>
          <w:numId w:val="1"/>
        </w:numPr>
        <w:spacing w:line="360" w:lineRule="exact"/>
        <w:ind w:leftChars="0"/>
        <w:jc w:val="both"/>
        <w:rPr>
          <w:rFonts w:eastAsia="標楷體"/>
        </w:rPr>
      </w:pPr>
      <w:r w:rsidRPr="00294233">
        <w:t xml:space="preserve">Working Time and Location: To be designated by the program supervisor of Party A, according to actual job content requirements. Research assistants are entitled to leaves, per Labor Standards Act and the Gender Equality in Employment Act, as well as </w:t>
      </w:r>
      <w:r w:rsidR="00750550">
        <w:t xml:space="preserve">in accordance with </w:t>
      </w:r>
      <w:r w:rsidRPr="00294233">
        <w:t>relevant protocols of Party A.</w:t>
      </w:r>
    </w:p>
    <w:p w:rsidR="00D82435" w:rsidRPr="00F00CE9" w:rsidRDefault="00D82435" w:rsidP="00F00CE9">
      <w:pPr>
        <w:pStyle w:val="af1"/>
        <w:numPr>
          <w:ilvl w:val="0"/>
          <w:numId w:val="1"/>
        </w:numPr>
        <w:spacing w:line="360" w:lineRule="exact"/>
        <w:ind w:leftChars="0"/>
        <w:jc w:val="both"/>
        <w:rPr>
          <w:rFonts w:eastAsia="標楷體"/>
        </w:rPr>
      </w:pPr>
      <w:r w:rsidRPr="00294233">
        <w:t>Code of Practice:</w:t>
      </w:r>
    </w:p>
    <w:p w:rsidR="00D82435" w:rsidRPr="00F00CE9" w:rsidRDefault="00D82435" w:rsidP="00F00CE9">
      <w:pPr>
        <w:pStyle w:val="af1"/>
        <w:numPr>
          <w:ilvl w:val="1"/>
          <w:numId w:val="9"/>
        </w:numPr>
        <w:spacing w:line="360" w:lineRule="exact"/>
        <w:ind w:leftChars="0"/>
        <w:jc w:val="both"/>
        <w:rPr>
          <w:rFonts w:eastAsia="標楷體"/>
        </w:rPr>
      </w:pPr>
      <w:r w:rsidRPr="00294233">
        <w:t>Strict compliance with the government and Party-A related regulations and protocols</w:t>
      </w:r>
      <w:r w:rsidR="006C4E9D">
        <w:t>.</w:t>
      </w:r>
    </w:p>
    <w:p w:rsidR="00D82435" w:rsidRPr="00F00CE9" w:rsidRDefault="00D82435" w:rsidP="00F00CE9">
      <w:pPr>
        <w:pStyle w:val="af1"/>
        <w:numPr>
          <w:ilvl w:val="1"/>
          <w:numId w:val="9"/>
        </w:numPr>
        <w:spacing w:line="360" w:lineRule="exact"/>
        <w:ind w:leftChars="0"/>
        <w:jc w:val="both"/>
        <w:rPr>
          <w:rFonts w:eastAsia="標楷體"/>
        </w:rPr>
      </w:pPr>
      <w:r w:rsidRPr="00294233">
        <w:t xml:space="preserve">Party B is prohibited from disclosing any confidential information of operation and technology relating to Party A, obtained by Party B during and after </w:t>
      </w:r>
      <w:r w:rsidR="00750550">
        <w:t>one separates</w:t>
      </w:r>
      <w:r w:rsidRPr="00294233">
        <w:t>.</w:t>
      </w:r>
    </w:p>
    <w:p w:rsidR="00D82435" w:rsidRPr="00F00CE9" w:rsidRDefault="00D82435" w:rsidP="00F00CE9">
      <w:pPr>
        <w:pStyle w:val="af1"/>
        <w:numPr>
          <w:ilvl w:val="1"/>
          <w:numId w:val="9"/>
        </w:numPr>
        <w:spacing w:line="360" w:lineRule="exact"/>
        <w:ind w:leftChars="0"/>
        <w:jc w:val="both"/>
        <w:rPr>
          <w:rFonts w:eastAsia="標楷體"/>
        </w:rPr>
      </w:pPr>
      <w:r w:rsidRPr="00294233">
        <w:t>Within the working hours, Party B may not refuse any work-related temporary tasks requested by Party A, and</w:t>
      </w:r>
      <w:r w:rsidR="00F00CE9">
        <w:t xml:space="preserve"> </w:t>
      </w:r>
      <w:r w:rsidRPr="00294233">
        <w:t>may not leave his/her post without supervisor permission</w:t>
      </w:r>
      <w:r w:rsidR="006C4E9D">
        <w:t>.</w:t>
      </w:r>
    </w:p>
    <w:p w:rsidR="00D82435" w:rsidRPr="00F00CE9" w:rsidRDefault="00D82435" w:rsidP="00F00CE9">
      <w:pPr>
        <w:pStyle w:val="af1"/>
        <w:numPr>
          <w:ilvl w:val="1"/>
          <w:numId w:val="9"/>
        </w:numPr>
        <w:spacing w:line="360" w:lineRule="exact"/>
        <w:ind w:leftChars="0"/>
        <w:jc w:val="both"/>
        <w:rPr>
          <w:rFonts w:eastAsia="標楷體"/>
        </w:rPr>
      </w:pPr>
      <w:r w:rsidRPr="00294233">
        <w:t>It is not allowed to profit oneself or others by taking advantages of one's position, or to receive inappropriate interest, gifts or compensation.</w:t>
      </w:r>
    </w:p>
    <w:p w:rsidR="00D82435" w:rsidRPr="00F00CE9" w:rsidRDefault="00D82435" w:rsidP="00F00CE9">
      <w:pPr>
        <w:pStyle w:val="af1"/>
        <w:numPr>
          <w:ilvl w:val="1"/>
          <w:numId w:val="9"/>
        </w:numPr>
        <w:spacing w:line="360" w:lineRule="exact"/>
        <w:ind w:leftChars="0"/>
        <w:jc w:val="both"/>
        <w:rPr>
          <w:rFonts w:eastAsia="標楷體"/>
        </w:rPr>
      </w:pPr>
      <w:r w:rsidRPr="00294233">
        <w:t>Party B must comply with Gender Equity Education Act and relevant laws, and should respect the autonomy of body and sexuality of oneself and others, as well as avoid undesirable courting gestures. It is prohibited from forceful or violent means to deal with sex-related or sexuality-related matters.</w:t>
      </w:r>
    </w:p>
    <w:p w:rsidR="00D82435" w:rsidRPr="00F00CE9" w:rsidRDefault="00D82435" w:rsidP="00F00CE9">
      <w:pPr>
        <w:pStyle w:val="af1"/>
        <w:numPr>
          <w:ilvl w:val="0"/>
          <w:numId w:val="1"/>
        </w:numPr>
        <w:spacing w:line="360" w:lineRule="exact"/>
        <w:ind w:leftChars="0"/>
        <w:jc w:val="both"/>
        <w:rPr>
          <w:rFonts w:eastAsia="標楷體"/>
        </w:rPr>
      </w:pPr>
      <w:r w:rsidRPr="00294233">
        <w:t xml:space="preserve">Responsibilities and Obligations: During </w:t>
      </w:r>
      <w:r w:rsidR="00750550">
        <w:t>the period of contract employment</w:t>
      </w:r>
      <w:r w:rsidRPr="00294233">
        <w:t xml:space="preserve">, Party B shall be willing to accept work-related dispatch appointed by Party A program supervisor. If due to sub-par effort or breach of relevant protocols, Party A program supervisor is entitled to terminate the contract, based on the assessment of the actual </w:t>
      </w:r>
      <w:r w:rsidR="00750550" w:rsidRPr="00750550">
        <w:t xml:space="preserve">working status of Party B who needs to accept the separation without objection. If Party B needs to separate before the end of the contract due to </w:t>
      </w:r>
      <w:r w:rsidR="00750550" w:rsidRPr="00750550">
        <w:lastRenderedPageBreak/>
        <w:t xml:space="preserve">special circumstances, Party B needs to inform Party A program supervisor </w:t>
      </w:r>
      <w:proofErr w:type="gramStart"/>
      <w:r w:rsidR="00750550" w:rsidRPr="00750550">
        <w:t>one month</w:t>
      </w:r>
      <w:proofErr w:type="gramEnd"/>
      <w:r w:rsidR="00750550" w:rsidRPr="00750550">
        <w:t xml:space="preserve"> prior for notice, before the separation officially comes into effect.</w:t>
      </w:r>
    </w:p>
    <w:p w:rsidR="00D82435" w:rsidRPr="00F00CE9" w:rsidRDefault="00D82435" w:rsidP="00F00CE9">
      <w:pPr>
        <w:pStyle w:val="af1"/>
        <w:numPr>
          <w:ilvl w:val="0"/>
          <w:numId w:val="1"/>
        </w:numPr>
        <w:spacing w:line="360" w:lineRule="exact"/>
        <w:ind w:leftChars="0"/>
        <w:jc w:val="both"/>
        <w:rPr>
          <w:rFonts w:eastAsia="標楷體"/>
        </w:rPr>
      </w:pPr>
      <w:r w:rsidRPr="00294233">
        <w:t xml:space="preserve">For those who assume the position of </w:t>
      </w:r>
      <w:r w:rsidR="001C52C8" w:rsidRPr="001C52C8">
        <w:t>Full-Time Assistant</w:t>
      </w:r>
      <w:r w:rsidRPr="00294233">
        <w:t xml:space="preserve"> of Party A, joining the National Health Insurance and Labor Insurance is compulsory, per relevant labor regulations, as well as entering superannuation policy where superannuation funds are being paid in accordance with Labor Retirement Funds Clauses.</w:t>
      </w:r>
    </w:p>
    <w:p w:rsidR="00D82435" w:rsidRPr="00294233" w:rsidRDefault="007C6DD4" w:rsidP="00F00CE9">
      <w:pPr>
        <w:pStyle w:val="a5"/>
        <w:numPr>
          <w:ilvl w:val="0"/>
          <w:numId w:val="1"/>
        </w:numPr>
        <w:ind w:firstLineChars="0"/>
        <w:rPr>
          <w:color w:val="auto"/>
        </w:rPr>
      </w:pPr>
      <w:r w:rsidRPr="007C6DD4">
        <w:rPr>
          <w:color w:val="auto"/>
        </w:rPr>
        <w:t>In the case of full-time assistant resigning during the period of contract employment, the resignation needs to be approved by program supervisor, before the resignation officially comes into effect.</w:t>
      </w:r>
      <w:r w:rsidR="00D82435" w:rsidRPr="00294233">
        <w:rPr>
          <w:color w:val="auto"/>
        </w:rPr>
        <w:t xml:space="preserve"> </w:t>
      </w:r>
      <w:r w:rsidRPr="007C6DD4">
        <w:rPr>
          <w:color w:val="auto"/>
        </w:rPr>
        <w:t>When Party B leaves his/her job due to separation, proper separation and check-out procedures need to be observed by returning official properties, as well as facilitating a proper hand-over briefing. For the cases of salary advances or loans, the outstanding amount shall be paid off before completing the separation process.</w:t>
      </w:r>
    </w:p>
    <w:p w:rsidR="00D82435" w:rsidRPr="00F00CE9" w:rsidRDefault="00D82435" w:rsidP="00F00CE9">
      <w:pPr>
        <w:pStyle w:val="af1"/>
        <w:numPr>
          <w:ilvl w:val="0"/>
          <w:numId w:val="1"/>
        </w:numPr>
        <w:spacing w:line="360" w:lineRule="exact"/>
        <w:ind w:leftChars="0"/>
        <w:jc w:val="both"/>
        <w:rPr>
          <w:rFonts w:eastAsia="標楷體"/>
        </w:rPr>
      </w:pPr>
      <w:r w:rsidRPr="00294233">
        <w:t>After Party B signs onto the position, he/she should report to the</w:t>
      </w:r>
      <w:r w:rsidR="007C6DD4" w:rsidRPr="007C6DD4">
        <w:t xml:space="preserve"> General Services Division</w:t>
      </w:r>
      <w:r w:rsidRPr="00294233">
        <w:t xml:space="preserve"> of NTUE to enroll in labor insurance and national health insurance related to the position, before reporting to Personnel Office for establishing data in the attendance registration system. </w:t>
      </w:r>
      <w:r w:rsidR="007C6DD4" w:rsidRPr="007C6DD4">
        <w:t>When the employment period expires, Party B should report to General Services Division to process insurance de-registration one month before the separation officially comes into effect.</w:t>
      </w:r>
    </w:p>
    <w:p w:rsidR="00D82435" w:rsidRPr="00F00CE9" w:rsidRDefault="007C6DD4" w:rsidP="00F00CE9">
      <w:pPr>
        <w:pStyle w:val="af1"/>
        <w:numPr>
          <w:ilvl w:val="0"/>
          <w:numId w:val="1"/>
        </w:numPr>
        <w:spacing w:line="360" w:lineRule="exact"/>
        <w:ind w:leftChars="0"/>
        <w:jc w:val="both"/>
        <w:rPr>
          <w:rFonts w:eastAsia="標楷體"/>
        </w:rPr>
      </w:pPr>
      <w:r w:rsidRPr="007C6DD4">
        <w:t>Party B, while being employed by Party A under a fixed-period contract, shall separate once the contract expires, and is not entitled to any severance payment after the contract terminates.</w:t>
      </w:r>
    </w:p>
    <w:p w:rsidR="00D82435" w:rsidRPr="00F00CE9" w:rsidRDefault="00D82435" w:rsidP="00F00CE9">
      <w:pPr>
        <w:pStyle w:val="af1"/>
        <w:numPr>
          <w:ilvl w:val="0"/>
          <w:numId w:val="1"/>
        </w:numPr>
        <w:spacing w:line="360" w:lineRule="exact"/>
        <w:ind w:leftChars="0"/>
        <w:jc w:val="both"/>
        <w:rPr>
          <w:rFonts w:eastAsia="標楷體"/>
        </w:rPr>
      </w:pPr>
      <w:r w:rsidRPr="00294233">
        <w:t>Any matter not covered by this contract shall be in accordance with relevant clauses of "Employment Guideline for MOST Subsidized Monographic Research Program Assistant Personnel"</w:t>
      </w:r>
      <w:r w:rsidR="00294233" w:rsidRPr="00F00CE9">
        <w:rPr>
          <w:rFonts w:eastAsia="標楷體" w:hint="eastAsia"/>
        </w:rPr>
        <w:t xml:space="preserve"> </w:t>
      </w:r>
      <w:r w:rsidRPr="00294233">
        <w:t>and of Party A's protocols</w:t>
      </w:r>
    </w:p>
    <w:p w:rsidR="00D82435" w:rsidRPr="00F00CE9" w:rsidRDefault="00E16EE1" w:rsidP="00F00CE9">
      <w:pPr>
        <w:pStyle w:val="af1"/>
        <w:numPr>
          <w:ilvl w:val="0"/>
          <w:numId w:val="1"/>
        </w:numPr>
        <w:spacing w:line="360" w:lineRule="exact"/>
        <w:ind w:leftChars="0"/>
        <w:jc w:val="both"/>
        <w:rPr>
          <w:rFonts w:eastAsia="標楷體"/>
        </w:rPr>
      </w:pPr>
      <w:r w:rsidRPr="003C50AE">
        <w:t>This contra</w:t>
      </w:r>
      <w:r w:rsidRPr="00DF3A12">
        <w:t xml:space="preserve">ct is of </w:t>
      </w:r>
      <w:r w:rsidR="00765B76" w:rsidRPr="00DF3A12">
        <w:rPr>
          <w:rFonts w:hint="eastAsia"/>
        </w:rPr>
        <w:t>2</w:t>
      </w:r>
      <w:r w:rsidRPr="00DF3A12">
        <w:t xml:space="preserve"> original copies</w:t>
      </w:r>
      <w:r w:rsidR="00765B76" w:rsidRPr="00DF3A12">
        <w:rPr>
          <w:rFonts w:hint="eastAsia"/>
        </w:rPr>
        <w:t>.</w:t>
      </w:r>
      <w:r w:rsidRPr="00DF3A12">
        <w:t xml:space="preserve"> P</w:t>
      </w:r>
      <w:r w:rsidRPr="003C50AE">
        <w:t>arty A</w:t>
      </w:r>
      <w:r w:rsidR="00765B76" w:rsidRPr="003C50AE">
        <w:rPr>
          <w:rFonts w:hint="eastAsia"/>
        </w:rPr>
        <w:t xml:space="preserve"> (</w:t>
      </w:r>
      <w:r w:rsidR="00765B76" w:rsidRPr="003C50AE">
        <w:t>Program Supervisor</w:t>
      </w:r>
      <w:r w:rsidR="00765B76" w:rsidRPr="003C50AE">
        <w:rPr>
          <w:rFonts w:hint="eastAsia"/>
        </w:rPr>
        <w:t>)</w:t>
      </w:r>
      <w:r w:rsidR="003C50AE" w:rsidRPr="003C50AE">
        <w:rPr>
          <w:rFonts w:hint="eastAsia"/>
        </w:rPr>
        <w:t xml:space="preserve"> and</w:t>
      </w:r>
      <w:r w:rsidRPr="003C50AE">
        <w:t xml:space="preserve"> Party B </w:t>
      </w:r>
      <w:r w:rsidR="003C50AE" w:rsidRPr="003C50AE">
        <w:rPr>
          <w:rFonts w:hint="eastAsia"/>
        </w:rPr>
        <w:t xml:space="preserve">respectively </w:t>
      </w:r>
      <w:r w:rsidRPr="003C50AE">
        <w:t>keep 1 original copy.</w:t>
      </w:r>
    </w:p>
    <w:p w:rsidR="00D82435" w:rsidRPr="00294233" w:rsidRDefault="00D82435" w:rsidP="00D74331">
      <w:pPr>
        <w:spacing w:beforeLines="200" w:before="720" w:line="440" w:lineRule="exact"/>
        <w:ind w:leftChars="800" w:left="1920" w:firstLineChars="375" w:firstLine="900"/>
        <w:rPr>
          <w:rFonts w:eastAsia="標楷體"/>
        </w:rPr>
      </w:pPr>
      <w:r w:rsidRPr="00294233">
        <w:t>Party A: National Taipei University of Education</w:t>
      </w:r>
    </w:p>
    <w:p w:rsidR="00D82435" w:rsidRPr="00294233" w:rsidRDefault="00D82435" w:rsidP="00D82435">
      <w:pPr>
        <w:spacing w:line="440" w:lineRule="exact"/>
        <w:ind w:left="1920" w:firstLine="60"/>
        <w:rPr>
          <w:rFonts w:eastAsia="標楷體"/>
        </w:rPr>
      </w:pPr>
      <w:r w:rsidRPr="00294233">
        <w:t xml:space="preserve">                 President:</w:t>
      </w:r>
    </w:p>
    <w:p w:rsidR="00D82435" w:rsidRPr="00294233" w:rsidRDefault="00D82435" w:rsidP="00D82435">
      <w:pPr>
        <w:spacing w:line="440" w:lineRule="exact"/>
        <w:ind w:left="1500" w:firstLine="480"/>
        <w:rPr>
          <w:rFonts w:eastAsia="標楷體"/>
        </w:rPr>
      </w:pPr>
      <w:r w:rsidRPr="00294233">
        <w:t xml:space="preserve">                 Program Supervisor:</w:t>
      </w:r>
      <w:r w:rsidR="00D74331" w:rsidRPr="00D74331">
        <w:t xml:space="preserve"> </w:t>
      </w:r>
      <w:r w:rsidR="00D74331">
        <w:t xml:space="preserve">                   </w:t>
      </w:r>
      <w:r w:rsidR="00D74331" w:rsidRPr="00294233">
        <w:t xml:space="preserve"> (Signature)</w:t>
      </w:r>
    </w:p>
    <w:p w:rsidR="00D82435" w:rsidRPr="00294233" w:rsidRDefault="00D82435" w:rsidP="00D82435">
      <w:pPr>
        <w:spacing w:line="440" w:lineRule="exact"/>
        <w:ind w:leftChars="800" w:left="1920" w:firstLineChars="375" w:firstLine="900"/>
        <w:rPr>
          <w:rFonts w:eastAsia="標楷體"/>
        </w:rPr>
      </w:pPr>
      <w:r w:rsidRPr="00294233">
        <w:t xml:space="preserve">Party B:                        </w:t>
      </w:r>
      <w:proofErr w:type="gramStart"/>
      <w:r w:rsidRPr="00294233">
        <w:t xml:space="preserve">   (</w:t>
      </w:r>
      <w:proofErr w:type="gramEnd"/>
      <w:r w:rsidRPr="00294233">
        <w:t>Signature)</w:t>
      </w:r>
    </w:p>
    <w:p w:rsidR="00D82435" w:rsidRPr="00294233" w:rsidRDefault="00D82435" w:rsidP="00D82435">
      <w:pPr>
        <w:spacing w:line="440" w:lineRule="exact"/>
        <w:ind w:left="1980"/>
        <w:rPr>
          <w:rFonts w:eastAsia="標楷體"/>
        </w:rPr>
      </w:pPr>
      <w:r w:rsidRPr="00294233">
        <w:t xml:space="preserve">                 ID Number:</w:t>
      </w:r>
    </w:p>
    <w:p w:rsidR="00D82435" w:rsidRPr="00294233" w:rsidRDefault="00D82435" w:rsidP="00D74331">
      <w:pPr>
        <w:spacing w:afterLines="100" w:after="360" w:line="440" w:lineRule="exact"/>
        <w:ind w:left="1979"/>
        <w:rPr>
          <w:rFonts w:eastAsia="標楷體"/>
        </w:rPr>
      </w:pPr>
      <w:r w:rsidRPr="00294233">
        <w:t xml:space="preserve">                 Permanent Address:</w:t>
      </w:r>
    </w:p>
    <w:p w:rsidR="00936DCB" w:rsidRPr="00294233" w:rsidRDefault="00D82435" w:rsidP="00D74331">
      <w:pPr>
        <w:jc w:val="center"/>
        <w:rPr>
          <w:rFonts w:eastAsia="標楷體"/>
        </w:rPr>
      </w:pPr>
      <w:r w:rsidRPr="00294233">
        <w:t>Date:</w:t>
      </w:r>
      <w:r w:rsidR="000D3B0D" w:rsidRPr="000D3B0D">
        <w:t xml:space="preserve"> (YY/MM/DD)</w:t>
      </w:r>
    </w:p>
    <w:sectPr w:rsidR="00936DCB" w:rsidRPr="00294233" w:rsidSect="009C2FAE">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55" w:rsidRDefault="00977E55">
      <w:r>
        <w:separator/>
      </w:r>
    </w:p>
  </w:endnote>
  <w:endnote w:type="continuationSeparator" w:id="0">
    <w:p w:rsidR="00977E55" w:rsidRDefault="009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DE" w:rsidRPr="00E7363E" w:rsidRDefault="00D82435" w:rsidP="00E7363E">
    <w:pPr>
      <w:pStyle w:val="a7"/>
      <w:jc w:val="center"/>
      <w:rPr>
        <w:rFonts w:eastAsia="標楷體"/>
        <w:bCs/>
      </w:rPr>
    </w:pPr>
    <w:r w:rsidRPr="00E7363E">
      <w:t xml:space="preserve">Page </w:t>
    </w:r>
    <w:r w:rsidR="00294233" w:rsidRPr="00E7363E">
      <w:rPr>
        <w:rFonts w:hint="eastAsia"/>
      </w:rPr>
      <w:t xml:space="preserve">1 </w:t>
    </w:r>
    <w:r w:rsidRPr="00E7363E">
      <w:t xml:space="preserve">of </w:t>
    </w:r>
    <w:r w:rsidR="00294233" w:rsidRPr="00E7363E">
      <w:rPr>
        <w:rFonts w:eastAsia="標楷體" w:hint="eastAsia"/>
        <w:bCs/>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55" w:rsidRDefault="00977E55">
      <w:r>
        <w:separator/>
      </w:r>
    </w:p>
  </w:footnote>
  <w:footnote w:type="continuationSeparator" w:id="0">
    <w:p w:rsidR="00977E55" w:rsidRDefault="00977E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8D4"/>
    <w:multiLevelType w:val="hybridMultilevel"/>
    <w:tmpl w:val="7A0C9D6A"/>
    <w:lvl w:ilvl="0" w:tplc="0409000F">
      <w:start w:val="1"/>
      <w:numFmt w:val="decimal"/>
      <w:lvlText w:val="%1."/>
      <w:lvlJc w:val="left"/>
      <w:pPr>
        <w:ind w:left="480" w:hanging="480"/>
      </w:pPr>
    </w:lvl>
    <w:lvl w:ilvl="1" w:tplc="523C4E6C">
      <w:start w:val="1"/>
      <w:numFmt w:val="decimal"/>
      <w:lvlText w:val="(%2)"/>
      <w:lvlJc w:val="left"/>
      <w:pPr>
        <w:ind w:left="840" w:hanging="360"/>
      </w:pPr>
      <w:rPr>
        <w:rFonts w:eastAsia="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CF1B29"/>
    <w:multiLevelType w:val="hybridMultilevel"/>
    <w:tmpl w:val="39DAD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2D54A9"/>
    <w:multiLevelType w:val="hybridMultilevel"/>
    <w:tmpl w:val="598CEA5C"/>
    <w:lvl w:ilvl="0" w:tplc="51A80B6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7276D8"/>
    <w:multiLevelType w:val="hybridMultilevel"/>
    <w:tmpl w:val="42004B08"/>
    <w:lvl w:ilvl="0" w:tplc="51A80B6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376604"/>
    <w:multiLevelType w:val="hybridMultilevel"/>
    <w:tmpl w:val="29E82E06"/>
    <w:lvl w:ilvl="0" w:tplc="B082185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A012C0"/>
    <w:multiLevelType w:val="hybridMultilevel"/>
    <w:tmpl w:val="15FA921C"/>
    <w:lvl w:ilvl="0" w:tplc="51A80B6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E84920"/>
    <w:multiLevelType w:val="hybridMultilevel"/>
    <w:tmpl w:val="0620675A"/>
    <w:lvl w:ilvl="0" w:tplc="51A80B6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655DC9"/>
    <w:multiLevelType w:val="hybridMultilevel"/>
    <w:tmpl w:val="82CC5954"/>
    <w:lvl w:ilvl="0" w:tplc="51A80B6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9A3E16"/>
    <w:multiLevelType w:val="hybridMultilevel"/>
    <w:tmpl w:val="FAE6FCEC"/>
    <w:lvl w:ilvl="0" w:tplc="51A80B60">
      <w:start w:val="1"/>
      <w:numFmt w:val="decimal"/>
      <w:lvlText w:val="(%1)"/>
      <w:lvlJc w:val="left"/>
      <w:pPr>
        <w:ind w:left="480" w:hanging="480"/>
      </w:pPr>
      <w:rPr>
        <w:rFonts w:hint="eastAsia"/>
      </w:rPr>
    </w:lvl>
    <w:lvl w:ilvl="1" w:tplc="51A80B6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5"/>
    <w:rsid w:val="00086F72"/>
    <w:rsid w:val="000D3B0D"/>
    <w:rsid w:val="000D6D27"/>
    <w:rsid w:val="001C52C8"/>
    <w:rsid w:val="00294233"/>
    <w:rsid w:val="003C50AE"/>
    <w:rsid w:val="004A6AE4"/>
    <w:rsid w:val="006C4E9D"/>
    <w:rsid w:val="00750550"/>
    <w:rsid w:val="00765B76"/>
    <w:rsid w:val="007C6DD4"/>
    <w:rsid w:val="0081560F"/>
    <w:rsid w:val="008C28D9"/>
    <w:rsid w:val="00936DCB"/>
    <w:rsid w:val="00977E55"/>
    <w:rsid w:val="009B6FFB"/>
    <w:rsid w:val="009C2FAE"/>
    <w:rsid w:val="00D74331"/>
    <w:rsid w:val="00D82435"/>
    <w:rsid w:val="00DF3A12"/>
    <w:rsid w:val="00E16EE1"/>
    <w:rsid w:val="00E52880"/>
    <w:rsid w:val="00E7363E"/>
    <w:rsid w:val="00F00CE9"/>
    <w:rsid w:val="00F46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F77D"/>
  <w15:docId w15:val="{E6BB049F-0423-47A8-9E8D-CB490662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82435"/>
  </w:style>
  <w:style w:type="character" w:customStyle="1" w:styleId="a4">
    <w:name w:val="註解文字 字元"/>
    <w:basedOn w:val="a0"/>
    <w:link w:val="a3"/>
    <w:semiHidden/>
    <w:rsid w:val="00D82435"/>
    <w:rPr>
      <w:rFonts w:ascii="Times New Roman" w:eastAsia="新細明體" w:hAnsi="Times New Roman" w:cs="Times New Roman"/>
      <w:szCs w:val="24"/>
    </w:rPr>
  </w:style>
  <w:style w:type="paragraph" w:styleId="a5">
    <w:name w:val="Body Text Indent"/>
    <w:basedOn w:val="a"/>
    <w:link w:val="a6"/>
    <w:rsid w:val="00D82435"/>
    <w:pPr>
      <w:spacing w:line="360" w:lineRule="exact"/>
      <w:ind w:left="480" w:hangingChars="200" w:hanging="480"/>
      <w:jc w:val="both"/>
    </w:pPr>
    <w:rPr>
      <w:rFonts w:eastAsia="標楷體"/>
      <w:color w:val="FF0000"/>
    </w:rPr>
  </w:style>
  <w:style w:type="character" w:customStyle="1" w:styleId="a6">
    <w:name w:val="本文縮排 字元"/>
    <w:basedOn w:val="a0"/>
    <w:link w:val="a5"/>
    <w:rsid w:val="00D82435"/>
    <w:rPr>
      <w:rFonts w:ascii="Times New Roman" w:eastAsia="標楷體" w:hAnsi="Times New Roman" w:cs="Times New Roman"/>
      <w:color w:val="FF0000"/>
      <w:szCs w:val="24"/>
    </w:rPr>
  </w:style>
  <w:style w:type="paragraph" w:styleId="a7">
    <w:name w:val="footer"/>
    <w:basedOn w:val="a"/>
    <w:link w:val="a8"/>
    <w:uiPriority w:val="99"/>
    <w:rsid w:val="00D82435"/>
    <w:pPr>
      <w:tabs>
        <w:tab w:val="center" w:pos="4153"/>
        <w:tab w:val="right" w:pos="8306"/>
      </w:tabs>
      <w:snapToGrid w:val="0"/>
    </w:pPr>
    <w:rPr>
      <w:sz w:val="20"/>
      <w:szCs w:val="20"/>
    </w:rPr>
  </w:style>
  <w:style w:type="character" w:customStyle="1" w:styleId="a8">
    <w:name w:val="頁尾 字元"/>
    <w:basedOn w:val="a0"/>
    <w:link w:val="a7"/>
    <w:uiPriority w:val="99"/>
    <w:rsid w:val="00D82435"/>
    <w:rPr>
      <w:rFonts w:ascii="Times New Roman" w:eastAsia="新細明體" w:hAnsi="Times New Roman" w:cs="Times New Roman"/>
      <w:sz w:val="20"/>
      <w:szCs w:val="20"/>
    </w:rPr>
  </w:style>
  <w:style w:type="paragraph" w:styleId="a9">
    <w:name w:val="header"/>
    <w:basedOn w:val="a"/>
    <w:link w:val="aa"/>
    <w:uiPriority w:val="99"/>
    <w:unhideWhenUsed/>
    <w:rsid w:val="00294233"/>
    <w:pPr>
      <w:tabs>
        <w:tab w:val="center" w:pos="4153"/>
        <w:tab w:val="right" w:pos="8306"/>
      </w:tabs>
      <w:snapToGrid w:val="0"/>
    </w:pPr>
    <w:rPr>
      <w:sz w:val="20"/>
      <w:szCs w:val="20"/>
    </w:rPr>
  </w:style>
  <w:style w:type="character" w:customStyle="1" w:styleId="aa">
    <w:name w:val="頁首 字元"/>
    <w:basedOn w:val="a0"/>
    <w:link w:val="a9"/>
    <w:uiPriority w:val="99"/>
    <w:rsid w:val="00294233"/>
    <w:rPr>
      <w:rFonts w:ascii="Times New Roman" w:eastAsia="新細明體" w:hAnsi="Times New Roman" w:cs="Times New Roman"/>
      <w:sz w:val="20"/>
      <w:szCs w:val="20"/>
    </w:rPr>
  </w:style>
  <w:style w:type="character" w:styleId="ab">
    <w:name w:val="annotation reference"/>
    <w:basedOn w:val="a0"/>
    <w:uiPriority w:val="99"/>
    <w:semiHidden/>
    <w:unhideWhenUsed/>
    <w:rsid w:val="00E16EE1"/>
    <w:rPr>
      <w:sz w:val="18"/>
      <w:szCs w:val="18"/>
    </w:rPr>
  </w:style>
  <w:style w:type="paragraph" w:styleId="ac">
    <w:name w:val="annotation subject"/>
    <w:basedOn w:val="a3"/>
    <w:next w:val="a3"/>
    <w:link w:val="ad"/>
    <w:uiPriority w:val="99"/>
    <w:semiHidden/>
    <w:unhideWhenUsed/>
    <w:rsid w:val="00E16EE1"/>
    <w:rPr>
      <w:b/>
      <w:bCs/>
    </w:rPr>
  </w:style>
  <w:style w:type="character" w:customStyle="1" w:styleId="ad">
    <w:name w:val="註解主旨 字元"/>
    <w:basedOn w:val="a4"/>
    <w:link w:val="ac"/>
    <w:uiPriority w:val="99"/>
    <w:semiHidden/>
    <w:rsid w:val="00E16EE1"/>
    <w:rPr>
      <w:rFonts w:ascii="Times New Roman" w:eastAsia="新細明體" w:hAnsi="Times New Roman" w:cs="Times New Roman"/>
      <w:b/>
      <w:bCs/>
      <w:szCs w:val="24"/>
    </w:rPr>
  </w:style>
  <w:style w:type="paragraph" w:styleId="ae">
    <w:name w:val="Balloon Text"/>
    <w:basedOn w:val="a"/>
    <w:link w:val="af"/>
    <w:uiPriority w:val="99"/>
    <w:semiHidden/>
    <w:unhideWhenUsed/>
    <w:rsid w:val="00E16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16EE1"/>
    <w:rPr>
      <w:rFonts w:asciiTheme="majorHAnsi" w:eastAsiaTheme="majorEastAsia" w:hAnsiTheme="majorHAnsi" w:cstheme="majorBidi"/>
      <w:sz w:val="18"/>
      <w:szCs w:val="18"/>
    </w:rPr>
  </w:style>
  <w:style w:type="character" w:styleId="af0">
    <w:name w:val="Strong"/>
    <w:basedOn w:val="a0"/>
    <w:uiPriority w:val="22"/>
    <w:qFormat/>
    <w:rsid w:val="00765B76"/>
    <w:rPr>
      <w:b/>
      <w:bCs/>
    </w:rPr>
  </w:style>
  <w:style w:type="paragraph" w:styleId="af1">
    <w:name w:val="List Paragraph"/>
    <w:basedOn w:val="a"/>
    <w:uiPriority w:val="34"/>
    <w:qFormat/>
    <w:rsid w:val="00F00C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743</Words>
  <Characters>4237</Characters>
  <Application>Microsoft Office Word</Application>
  <DocSecurity>0</DocSecurity>
  <Lines>35</Lines>
  <Paragraphs>9</Paragraphs>
  <ScaleCrop>false</ScaleCrop>
  <Company>C.M.T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USER</cp:lastModifiedBy>
  <cp:revision>16</cp:revision>
  <dcterms:created xsi:type="dcterms:W3CDTF">2017-09-09T02:36:00Z</dcterms:created>
  <dcterms:modified xsi:type="dcterms:W3CDTF">2018-05-21T06:38:00Z</dcterms:modified>
</cp:coreProperties>
</file>